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221B2" w14:textId="6B656AD8" w:rsidR="008D58FC" w:rsidRDefault="0048324A" w:rsidP="0048324A">
      <w:pPr>
        <w:jc w:val="right"/>
        <w:rPr>
          <w:rFonts w:ascii="Arial" w:hAnsi="Arial" w:cs="Arial"/>
        </w:rPr>
      </w:pPr>
      <w:r w:rsidRPr="0048324A">
        <w:rPr>
          <w:rFonts w:ascii="Arial" w:hAnsi="Arial" w:cs="Arial"/>
        </w:rPr>
        <w:t>Приложение 5</w:t>
      </w:r>
      <w:r w:rsidRPr="0048324A">
        <w:rPr>
          <w:rFonts w:ascii="Arial" w:hAnsi="Arial" w:cs="Arial"/>
        </w:rPr>
        <w:br/>
        <w:t>к Правилам</w:t>
      </w:r>
      <w:r w:rsidRPr="0048324A">
        <w:rPr>
          <w:rFonts w:ascii="Arial" w:hAnsi="Arial" w:cs="Arial"/>
        </w:rPr>
        <w:br/>
        <w:t>подтверждения соответствия</w:t>
      </w:r>
      <w:r w:rsidRPr="0048324A">
        <w:rPr>
          <w:rFonts w:ascii="Arial" w:hAnsi="Arial" w:cs="Arial"/>
        </w:rPr>
        <w:br/>
        <w:t>Национальной системы</w:t>
      </w:r>
      <w:r w:rsidRPr="0048324A">
        <w:rPr>
          <w:rFonts w:ascii="Arial" w:hAnsi="Arial" w:cs="Arial"/>
        </w:rPr>
        <w:br/>
        <w:t>подтверждения соответствия</w:t>
      </w:r>
      <w:r w:rsidRPr="0048324A">
        <w:rPr>
          <w:rFonts w:ascii="Arial" w:hAnsi="Arial" w:cs="Arial"/>
        </w:rPr>
        <w:br/>
        <w:t>Республики Беларусь</w:t>
      </w:r>
    </w:p>
    <w:p w14:paraId="521A5873" w14:textId="39A9EE77" w:rsidR="0048324A" w:rsidRDefault="0048324A" w:rsidP="0048324A">
      <w:pPr>
        <w:jc w:val="center"/>
        <w:rPr>
          <w:rFonts w:ascii="Arial" w:hAnsi="Arial" w:cs="Arial"/>
        </w:rPr>
      </w:pPr>
      <w:r w:rsidRPr="0048324A">
        <w:rPr>
          <w:rFonts w:ascii="Arial" w:hAnsi="Arial" w:cs="Arial"/>
          <w:b/>
          <w:bCs/>
        </w:rPr>
        <w:t>СХЕМЫ СЕРТИФИКАЦИИ ПРОДУКЦИИ</w:t>
      </w:r>
      <w:r w:rsidRPr="0048324A">
        <w:rPr>
          <w:rFonts w:ascii="Arial" w:hAnsi="Arial" w:cs="Arial"/>
          <w:b/>
          <w:bCs/>
        </w:rPr>
        <w:br/>
      </w:r>
      <w:r w:rsidRPr="0048324A">
        <w:rPr>
          <w:rFonts w:ascii="Arial" w:hAnsi="Arial" w:cs="Arial"/>
        </w:rPr>
        <w:t>(в ред. постановления Госстандарта от 15.02.2018 N 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48324A" w:rsidRPr="0048324A" w14:paraId="6193E2C2" w14:textId="77777777" w:rsidTr="0048324A">
        <w:trPr>
          <w:tblHeader/>
        </w:trPr>
        <w:tc>
          <w:tcPr>
            <w:tcW w:w="1696" w:type="dxa"/>
          </w:tcPr>
          <w:p w14:paraId="1E29FDDF" w14:textId="77777777" w:rsidR="0048324A" w:rsidRPr="0048324A" w:rsidRDefault="0048324A" w:rsidP="0048324A">
            <w:pPr>
              <w:spacing w:after="0" w:line="240" w:lineRule="auto"/>
              <w:jc w:val="center"/>
              <w:rPr>
                <w:b/>
                <w:bCs/>
              </w:rPr>
            </w:pPr>
            <w:r w:rsidRPr="0048324A">
              <w:rPr>
                <w:rStyle w:val="fontstyle01"/>
                <w:b/>
                <w:bCs/>
              </w:rPr>
              <w:t>Обозначение</w:t>
            </w:r>
            <w:r w:rsidRPr="004832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8324A">
              <w:rPr>
                <w:rStyle w:val="fontstyle01"/>
                <w:b/>
                <w:bCs/>
              </w:rPr>
              <w:t>схемы</w:t>
            </w:r>
          </w:p>
          <w:p w14:paraId="7E8F0725" w14:textId="77777777" w:rsidR="0048324A" w:rsidRPr="0048324A" w:rsidRDefault="0048324A" w:rsidP="004832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</w:tcPr>
          <w:p w14:paraId="50121A9D" w14:textId="38472EF8" w:rsidR="0048324A" w:rsidRPr="0048324A" w:rsidRDefault="0048324A" w:rsidP="004832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324A">
              <w:rPr>
                <w:rStyle w:val="fontstyle01"/>
                <w:b/>
                <w:bCs/>
              </w:rPr>
              <w:t>Совокупность и последовательность действий</w:t>
            </w:r>
          </w:p>
        </w:tc>
      </w:tr>
      <w:tr w:rsidR="0048324A" w14:paraId="353A412A" w14:textId="77777777" w:rsidTr="0048324A">
        <w:tc>
          <w:tcPr>
            <w:tcW w:w="1696" w:type="dxa"/>
          </w:tcPr>
          <w:p w14:paraId="1890BC9B" w14:textId="1B42170D" w:rsidR="0048324A" w:rsidRDefault="00AE402D" w:rsidP="0048324A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1с</w:t>
            </w:r>
          </w:p>
        </w:tc>
        <w:tc>
          <w:tcPr>
            <w:tcW w:w="7649" w:type="dxa"/>
          </w:tcPr>
          <w:p w14:paraId="03A03C69" w14:textId="59488A48" w:rsidR="0048324A" w:rsidRDefault="00AE402D" w:rsidP="0048324A">
            <w:pPr>
              <w:spacing w:after="0" w:line="240" w:lineRule="auto"/>
              <w:jc w:val="left"/>
              <w:rPr>
                <w:rStyle w:val="fontstyle01"/>
              </w:rPr>
            </w:pPr>
            <w:r>
              <w:t>Заявитель на проведение сертификации: подает заявку на сертификацию продукции с прилагаемыми документами; заключает договор(ы) на выполнение работ по сертификации и проведению испытаний; предоставляет продукцию для проведения идентификации и отбора образцов для испытаний; создает условия для проведения анализа состояния производства; подает заявление на выдачу сертификата соответствия в письменной или устной форме; 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продукции. Орган по сертификации: проводит анализ документов, представленных заявителем на проведение сертификации; заключает договор на выполнение работ по сертификации; проводит идентификацию продукции и отбор образцов для испытаний; направляет продукцию на испытания в аккредитованную испытательную лабораторию (центр) или в обоснованных случаях (при отсутствии аккредитованной испытательной лаборатории (центра)) по согласованию с органом по аккредитации проводит испытания в собственной испытательной лаборатории изготовителя в присутствии эксперта-аудитора; проводит анализ состояния производства; выдает заявителю на проведение сертификации сертификат соответствия; 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продукции. Аккредитованная испытательная лаборатория (центр): заключает договор на выполнение работ по проведению испытаний; проводит испытания продукции в рамках подтверждения соответствия при сертификации и (или) периодической оценке сертифицированной продукции</w:t>
            </w:r>
          </w:p>
        </w:tc>
      </w:tr>
      <w:tr w:rsidR="0048324A" w14:paraId="54874E38" w14:textId="77777777" w:rsidTr="0048324A">
        <w:tc>
          <w:tcPr>
            <w:tcW w:w="1696" w:type="dxa"/>
          </w:tcPr>
          <w:p w14:paraId="16295C56" w14:textId="62F23465" w:rsidR="0048324A" w:rsidRDefault="00AE402D" w:rsidP="0048324A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2с</w:t>
            </w:r>
          </w:p>
        </w:tc>
        <w:tc>
          <w:tcPr>
            <w:tcW w:w="7649" w:type="dxa"/>
          </w:tcPr>
          <w:p w14:paraId="4BC80C29" w14:textId="4D10FD2F" w:rsidR="0048324A" w:rsidRDefault="00AE402D" w:rsidP="00AE402D">
            <w:pPr>
              <w:spacing w:after="0" w:line="240" w:lineRule="auto"/>
              <w:jc w:val="left"/>
              <w:rPr>
                <w:rStyle w:val="fontstyle01"/>
              </w:rPr>
            </w:pPr>
            <w:r>
              <w:t xml:space="preserve">Заявитель на проведение сертификации: подает заявку на сертификацию продукции с прилагаемыми документами; заключает договор(ы) на выполнение работ по сертификации и при необходимости проведению испытаний; предоставляет продукцию для проведения идентификации и отбора образцов для испытаний; проводит испытания в собственной лаборатории или предоставляет продукцию для испытаний в аккредитованной испытательной лаборатории (центре); подает заявление на выдачу сертификата соответствия в письменной или устной форме; 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продукции. Орган по сертификации: проводит анализ документов, представленных заявителем на проведение сертификации; заключает договор на выполнение работ по сертификации; проводит идентификацию продукции и отбор образцов для испытаний; выдает </w:t>
            </w:r>
            <w:r>
              <w:lastRenderedPageBreak/>
              <w:t>заявителю на проведение сертификации сертификат соответствия; 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продукции. Аккредитованная испытательная лаборатория (центр): заключает договор на выполнение работ по проведению испытаний; проводит испытания продукции в рамках подтверждения соответствия при сертификации и (или) периодической оценке сертифицированной продукции</w:t>
            </w:r>
          </w:p>
        </w:tc>
      </w:tr>
      <w:tr w:rsidR="0048324A" w14:paraId="64314EA7" w14:textId="77777777" w:rsidTr="0048324A">
        <w:tc>
          <w:tcPr>
            <w:tcW w:w="1696" w:type="dxa"/>
          </w:tcPr>
          <w:p w14:paraId="2A7654A4" w14:textId="2A5ADF0D" w:rsidR="0048324A" w:rsidRDefault="00AE402D" w:rsidP="0048324A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3с</w:t>
            </w:r>
          </w:p>
        </w:tc>
        <w:tc>
          <w:tcPr>
            <w:tcW w:w="7649" w:type="dxa"/>
          </w:tcPr>
          <w:p w14:paraId="1899ED4C" w14:textId="66A6183A" w:rsidR="0048324A" w:rsidRDefault="00AE402D" w:rsidP="00AE402D">
            <w:pPr>
              <w:spacing w:after="0" w:line="240" w:lineRule="auto"/>
              <w:jc w:val="left"/>
              <w:rPr>
                <w:rStyle w:val="fontstyle01"/>
              </w:rPr>
            </w:pPr>
            <w:r>
              <w:t>Заявитель на проведение сертификации: подает заявку на сертификацию продукции с прилагаемыми документами; заключает договор(ы) на выполнение работ по сертификации и проведению испытаний; предоставляет партию продукции для проведения идентификации и отбора образцов для испытаний; подает заявление на выдачу сертификата соответствия в письменной или устной форме. Орган по сертификации: проводит анализ документов, представленных заявителем на проведение сертификации; заключает договор на выполнение работ по сертификации; проводит идентификацию продукции и отбор образцов для испытаний; выдает заявителю на проведение сертификации сертификат соответствия. Аккредитованная испытательная лаборатория (центр): заключает договор на выполнение работ по проведению испытаний; проводит испытания продукции</w:t>
            </w:r>
          </w:p>
        </w:tc>
      </w:tr>
      <w:tr w:rsidR="00AE402D" w14:paraId="226A13FE" w14:textId="77777777" w:rsidTr="0048324A">
        <w:tc>
          <w:tcPr>
            <w:tcW w:w="1696" w:type="dxa"/>
          </w:tcPr>
          <w:p w14:paraId="5E1E57F8" w14:textId="19B67E2C" w:rsidR="00AE402D" w:rsidRDefault="00AE402D" w:rsidP="0048324A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4с</w:t>
            </w:r>
          </w:p>
        </w:tc>
        <w:tc>
          <w:tcPr>
            <w:tcW w:w="7649" w:type="dxa"/>
          </w:tcPr>
          <w:p w14:paraId="4D21BD5A" w14:textId="124F733A" w:rsidR="00AE402D" w:rsidRDefault="00AE402D" w:rsidP="0048324A">
            <w:pPr>
              <w:spacing w:after="0" w:line="240" w:lineRule="auto"/>
              <w:jc w:val="left"/>
              <w:rPr>
                <w:rStyle w:val="fontstyle01"/>
              </w:rPr>
            </w:pPr>
            <w:r>
              <w:t>Заявитель на проведение сертификации: подает заявку на сертификацию продукции с прилагаемыми документами; заключает договор(ы) на выполнение работ по сертификации и проведению испытаний; предоставляет единичное изделие для проведения идентификации и испытаний; подает заявление на выдачу сертификата соответствия в письменной или устной форме. Орган по сертификации: проводит анализ документов, представленных заявителем на проведение сертификации; заключает договор на выполнение работ по сертификации; проводит идентификацию и отбор единичного изделия для испытаний; выдает заявителю на проведение сертификации сертификат соответствия. Аккредитованная испытательная лаборатория (центр): заключает договор на выполнение работ по проведению испытаний; проводит испытания единичного изделия</w:t>
            </w:r>
          </w:p>
        </w:tc>
      </w:tr>
      <w:tr w:rsidR="00AE402D" w14:paraId="6DF9E78E" w14:textId="77777777" w:rsidTr="0048324A">
        <w:tc>
          <w:tcPr>
            <w:tcW w:w="1696" w:type="dxa"/>
          </w:tcPr>
          <w:p w14:paraId="6D4F92CC" w14:textId="7174D985" w:rsidR="00AE402D" w:rsidRDefault="00AE402D" w:rsidP="0048324A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5с</w:t>
            </w:r>
          </w:p>
        </w:tc>
        <w:tc>
          <w:tcPr>
            <w:tcW w:w="7649" w:type="dxa"/>
          </w:tcPr>
          <w:p w14:paraId="20BF8264" w14:textId="3EF25D1B" w:rsidR="00AE402D" w:rsidRDefault="00AE402D" w:rsidP="0048324A">
            <w:pPr>
              <w:spacing w:after="0" w:line="240" w:lineRule="auto"/>
              <w:jc w:val="left"/>
            </w:pPr>
            <w:r>
              <w:t xml:space="preserve">Заявитель на проведение сертификации: подает заявку на сертификацию продукции с прилагаемыми документами; заключает договор на выполнение работ по сертификации; предоставляет проект продукции для исследования; создает условия для проведения анализа состояния производства; подает заявление на выдачу сертификата соответствия в письменной или устной форме; 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продукции. Орган по сертификации: проводит анализ документов, представленных заявителем на проведение сертификации; заключает договор на выполнение работ по сертификации; проводит исследование проекта продукции; проводит анализ состояния производства; выдает заявителю на проведение сертификации сертификат соответствия; 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продукции. Аккредитованная испытательная лаборатория (центр): заключает договор на выполнение работ по проведению испытаний при периодической оценке сертифицированной </w:t>
            </w:r>
            <w:r>
              <w:lastRenderedPageBreak/>
              <w:t>продукции; проводит испытания продукции в рамках подтверждения соответствия при периодической оценке сертифицированной продукции (при необходимости)</w:t>
            </w:r>
          </w:p>
        </w:tc>
      </w:tr>
      <w:tr w:rsidR="00AE402D" w14:paraId="3490568B" w14:textId="77777777" w:rsidTr="0048324A">
        <w:tc>
          <w:tcPr>
            <w:tcW w:w="1696" w:type="dxa"/>
          </w:tcPr>
          <w:p w14:paraId="27351964" w14:textId="17C0A9B0" w:rsidR="00AE402D" w:rsidRDefault="00AE402D" w:rsidP="0048324A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6с</w:t>
            </w:r>
          </w:p>
        </w:tc>
        <w:tc>
          <w:tcPr>
            <w:tcW w:w="7649" w:type="dxa"/>
          </w:tcPr>
          <w:p w14:paraId="74C60A95" w14:textId="77777777" w:rsidR="00AE402D" w:rsidRDefault="00AE402D" w:rsidP="0048324A">
            <w:pPr>
              <w:spacing w:after="0" w:line="240" w:lineRule="auto"/>
              <w:jc w:val="left"/>
            </w:pPr>
            <w:r>
              <w:t>Заявитель на проведение сертификации: подает заявку на сертификацию продукции с прилагаемыми документами; заключает договор на выполнение работ по сертификации; предоставляет проект продукции для исследования; подает заявление на выдачу сертификата соответствия в письменной или устной форме; 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продукции. Орган по сертификации: проводит анализ документов, представленных заявителем на проведение сертификации; заключает договор на выполнение работ по сертификации; проводит исследование проекта продукции; выдает заявителю на проведение сертификации сертификат соответствия; 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продукции.</w:t>
            </w:r>
          </w:p>
          <w:p w14:paraId="3B1BCCE6" w14:textId="6C0E8CA4" w:rsidR="00AE402D" w:rsidRDefault="00AE402D" w:rsidP="0048324A">
            <w:pPr>
              <w:spacing w:after="0" w:line="240" w:lineRule="auto"/>
              <w:jc w:val="left"/>
            </w:pPr>
            <w:r>
              <w:t>Аккредитованная испытательная лаборатория (центр): заключает договор на выполнение работ по проведению испытаний при периодической оценке сертифицированной продукции; проводит испытания продукции в рамках подтверждения соответствия при периодической оценке сертифицированной продукции (при необходимости)</w:t>
            </w:r>
          </w:p>
        </w:tc>
      </w:tr>
      <w:tr w:rsidR="00AE402D" w14:paraId="7AC7C54E" w14:textId="77777777" w:rsidTr="0048324A">
        <w:tc>
          <w:tcPr>
            <w:tcW w:w="1696" w:type="dxa"/>
          </w:tcPr>
          <w:p w14:paraId="21C1B531" w14:textId="3C333386" w:rsidR="00AE402D" w:rsidRDefault="00AE402D" w:rsidP="0048324A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7с</w:t>
            </w:r>
          </w:p>
        </w:tc>
        <w:tc>
          <w:tcPr>
            <w:tcW w:w="7649" w:type="dxa"/>
          </w:tcPr>
          <w:p w14:paraId="1F50D352" w14:textId="1B9DB685" w:rsidR="00AE402D" w:rsidRDefault="00AE402D" w:rsidP="0048324A">
            <w:pPr>
              <w:spacing w:after="0" w:line="240" w:lineRule="auto"/>
              <w:jc w:val="left"/>
            </w:pPr>
            <w:r>
              <w:t>Заявитель на проведение сертификации: подает заявку на сертификацию продукции с прилагаемыми документами; заключает договор на выполнение работ по сертификации; предоставляет продукцию для исследования типа продукции; создает условия для проведения анализа состояния производства; подает заявление на выдачу сертификата соответствия в письменной или устной форме; 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продукции. Орган по сертификации: проводит анализ документов, представленных заявителем на проведение сертификации; заключает договор на выполнение работ по сертификации; проводит исследование типа продукции; проводит анализ состояния производства; выдает заявителю на проведение сертификации сертификат соответствия; 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продукции. Аккредитованная испытательная лаборатория (центр): заключает договор на выполнение работ по проведению испытаний при периодической оценке сертифицированной продукции; проводит испытания продукции в рамках подтверждения соответствия при периодической оценке сертифицированной продукции (при необходимости)</w:t>
            </w:r>
          </w:p>
        </w:tc>
      </w:tr>
      <w:tr w:rsidR="00AE402D" w14:paraId="4A8449B8" w14:textId="77777777" w:rsidTr="0048324A">
        <w:tc>
          <w:tcPr>
            <w:tcW w:w="1696" w:type="dxa"/>
          </w:tcPr>
          <w:p w14:paraId="76ED9A37" w14:textId="77B55BF1" w:rsidR="00AE402D" w:rsidRDefault="00AE402D" w:rsidP="0048324A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8с</w:t>
            </w:r>
          </w:p>
        </w:tc>
        <w:tc>
          <w:tcPr>
            <w:tcW w:w="7649" w:type="dxa"/>
          </w:tcPr>
          <w:p w14:paraId="144231FC" w14:textId="61E498FC" w:rsidR="00AE402D" w:rsidRDefault="00AE402D" w:rsidP="0048324A">
            <w:pPr>
              <w:spacing w:after="0" w:line="240" w:lineRule="auto"/>
              <w:jc w:val="left"/>
            </w:pPr>
            <w:r>
              <w:t xml:space="preserve">Заявитель на проведение сертификации: подает заявку на сертификацию продукции с прилагаемыми документами; заключает договор на выполнение работ по сертификации; предоставляет продукцию для исследований типа продукции; подает заявление на выдачу сертификата соответствия в письменной или устной форме; заключает договор на выполнение работ по проведению периодической оценки сертифицированной продукции и при необходимости проведению испытаний и создает условия для проведения периодической оценки сертифицированной продукции. Орган по </w:t>
            </w:r>
            <w:r>
              <w:lastRenderedPageBreak/>
              <w:t>сертификации: проводит анализ документов, представленных заявителем на проведение сертификации; заключает договор на выполнение работ по сертификации; проводит исследование типа продукции; выдает заявителю на проведение сертификации сертификат соответствия; заключает договор на выполнение работ по проведению периодической оценки сертифицированной продукции и осуществляет периодическую оценку сертифицированной продукции. Аккредитованная испытательная лаборатория (центр): заключает договор на выполнение работ по проведению испытаний при периодической оценке сертифицированной продукции; проводит испытания продукции в рамках подтверждения соответствия при периодической оценке сертифицированной продукции (при необходимости)</w:t>
            </w:r>
          </w:p>
        </w:tc>
      </w:tr>
      <w:tr w:rsidR="00AE402D" w14:paraId="73810F20" w14:textId="77777777" w:rsidTr="0048324A">
        <w:tc>
          <w:tcPr>
            <w:tcW w:w="1696" w:type="dxa"/>
          </w:tcPr>
          <w:p w14:paraId="500CE206" w14:textId="0BBAA71C" w:rsidR="00AE402D" w:rsidRDefault="00AE402D" w:rsidP="0048324A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9с</w:t>
            </w:r>
          </w:p>
        </w:tc>
        <w:tc>
          <w:tcPr>
            <w:tcW w:w="7649" w:type="dxa"/>
          </w:tcPr>
          <w:p w14:paraId="1947D347" w14:textId="5C4BBDB7" w:rsidR="00AE402D" w:rsidRDefault="00AE402D" w:rsidP="0048324A">
            <w:pPr>
              <w:spacing w:after="0" w:line="240" w:lineRule="auto"/>
              <w:jc w:val="left"/>
            </w:pPr>
            <w:r>
              <w:t>Заявитель на проведение сертификации: подает заявку на сертификацию продукции с прилагаемыми документами; заключает договор на выполнение работ по сертификации; предоставляет продукцию для идентификации; подает заявление на выдачу сертификата соответствия в письменной или устной форме. Орган по сертификации: проводит анализ документов, представленных заявителем на проведение сертификации; заключает договор на выполнение работ по сертификации; проводит идентификацию продукции; выдает заявителю на проведение сертификации сертификат соответствия»;</w:t>
            </w:r>
          </w:p>
        </w:tc>
      </w:tr>
    </w:tbl>
    <w:p w14:paraId="472E2691" w14:textId="508A72A0" w:rsidR="0048324A" w:rsidRDefault="0048324A" w:rsidP="0048324A">
      <w:pPr>
        <w:jc w:val="center"/>
        <w:rPr>
          <w:rFonts w:ascii="Arial" w:hAnsi="Arial" w:cs="Arial"/>
        </w:rPr>
      </w:pPr>
    </w:p>
    <w:p w14:paraId="0EBDDBE7" w14:textId="77777777" w:rsidR="00AE402D" w:rsidRDefault="00AE402D" w:rsidP="00AE402D">
      <w:pPr>
        <w:spacing w:after="0"/>
      </w:pPr>
      <w:r>
        <w:t xml:space="preserve">Схемы сертификации продукции выбирает заявитель на проведение сертификации, исходя из условий их применения: </w:t>
      </w:r>
    </w:p>
    <w:p w14:paraId="23812AE5" w14:textId="77777777" w:rsidR="00AE402D" w:rsidRDefault="00AE402D" w:rsidP="00AE402D">
      <w:pPr>
        <w:spacing w:after="0"/>
      </w:pPr>
      <w:r>
        <w:t xml:space="preserve">схема 1с – для серийно выпускаемой продукции; </w:t>
      </w:r>
    </w:p>
    <w:p w14:paraId="0D7EB356" w14:textId="77777777" w:rsidR="00AE402D" w:rsidRDefault="00AE402D" w:rsidP="00AE402D">
      <w:pPr>
        <w:spacing w:after="0"/>
      </w:pPr>
      <w:r>
        <w:t xml:space="preserve">схема 2с – для серийно выпускаемой продукции при наличии у изготовителя системы менеджмента качества и (или) системы менеджмента безопасности пищевой продукции, сертифицированных в Системе; </w:t>
      </w:r>
    </w:p>
    <w:p w14:paraId="70E4ABBB" w14:textId="77777777" w:rsidR="00AE402D" w:rsidRDefault="00AE402D" w:rsidP="00AE402D">
      <w:pPr>
        <w:spacing w:after="0"/>
      </w:pPr>
      <w:r>
        <w:t xml:space="preserve">схема 3с – для партии продукции; </w:t>
      </w:r>
    </w:p>
    <w:p w14:paraId="1905B44B" w14:textId="77777777" w:rsidR="00AE402D" w:rsidRDefault="00AE402D" w:rsidP="00AE402D">
      <w:pPr>
        <w:spacing w:after="0"/>
      </w:pPr>
      <w:r>
        <w:t xml:space="preserve">схема 4с – для единичного изделия; </w:t>
      </w:r>
    </w:p>
    <w:p w14:paraId="276EB3AA" w14:textId="77777777" w:rsidR="00AE402D" w:rsidRDefault="00AE402D" w:rsidP="00AE402D">
      <w:pPr>
        <w:spacing w:after="0"/>
      </w:pPr>
      <w:r>
        <w:t xml:space="preserve">схема 5с – для серийно выпускаемой продукции, если в полной мере невозможно или затруднительно подтвердить соответствие установленным требованиям при испытаниях готовой продукции; </w:t>
      </w:r>
    </w:p>
    <w:p w14:paraId="653CD3B6" w14:textId="77777777" w:rsidR="00AE402D" w:rsidRDefault="00AE402D" w:rsidP="00AE402D">
      <w:pPr>
        <w:spacing w:after="0"/>
      </w:pPr>
      <w:r>
        <w:t xml:space="preserve">схема 6с – для серийно выпускаемой продукции, если в полной мере невозможно или затруднительно подтвердить соответствие установленным требованиям при испытаниях готовой продукции, при наличии у изготовителя системы менеджмента качества продукции, сертифицированной в Системе; </w:t>
      </w:r>
    </w:p>
    <w:p w14:paraId="3F1294BC" w14:textId="77777777" w:rsidR="00AE402D" w:rsidRDefault="00AE402D" w:rsidP="00AE402D">
      <w:pPr>
        <w:spacing w:after="0"/>
      </w:pPr>
      <w:r>
        <w:t xml:space="preserve">схема 7с – для сложной продукции, предназначенной для постановки на серийное производство, а также в случае планирования выпуска большого количества модификаций продукции; </w:t>
      </w:r>
    </w:p>
    <w:p w14:paraId="3AE2396D" w14:textId="77777777" w:rsidR="00AE402D" w:rsidRDefault="00AE402D" w:rsidP="00AE402D">
      <w:pPr>
        <w:spacing w:after="0"/>
      </w:pPr>
      <w:r>
        <w:t xml:space="preserve">схема 8с – для сложной продукции, предназначенной для постановки на серийное производство, а также в случае планирования выпуска большого количества модификаций продукции, при наличии у изготовителя системы менеджмента качества, сертифицированной в Системе; </w:t>
      </w:r>
    </w:p>
    <w:p w14:paraId="6A5C37D1" w14:textId="46E0D899" w:rsidR="0048324A" w:rsidRPr="0048324A" w:rsidRDefault="00AE402D" w:rsidP="00AE402D">
      <w:pPr>
        <w:spacing w:after="0"/>
        <w:rPr>
          <w:rFonts w:ascii="Arial" w:hAnsi="Arial" w:cs="Arial"/>
        </w:rPr>
      </w:pPr>
      <w:r>
        <w:t>схема 9с – для единичных изделий и огранич</w:t>
      </w:r>
      <w:bookmarkStart w:id="0" w:name="_GoBack"/>
      <w:bookmarkEnd w:id="0"/>
      <w:r>
        <w:t>енных партий, в том числе приобретаемых для собственных нужд организации</w:t>
      </w:r>
    </w:p>
    <w:sectPr w:rsidR="0048324A" w:rsidRPr="0048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D6"/>
    <w:rsid w:val="004203D6"/>
    <w:rsid w:val="0048324A"/>
    <w:rsid w:val="008D58FC"/>
    <w:rsid w:val="00A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81F5"/>
  <w15:chartTrackingRefBased/>
  <w15:docId w15:val="{FCF30EF2-2F62-469C-B09A-5CE34C3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832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1835</Words>
  <Characters>10462</Characters>
  <Application>Microsoft Office Word</Application>
  <DocSecurity>0</DocSecurity>
  <Lines>87</Lines>
  <Paragraphs>24</Paragraphs>
  <ScaleCrop>false</ScaleCrop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2021-05-14T06:40:00Z</dcterms:created>
  <dcterms:modified xsi:type="dcterms:W3CDTF">2021-05-14T09:35:00Z</dcterms:modified>
</cp:coreProperties>
</file>